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6" w:rsidRPr="00C04F76" w:rsidRDefault="00533116" w:rsidP="00533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</w:t>
      </w:r>
      <w:r w:rsidRPr="00C04F76">
        <w:rPr>
          <w:b/>
          <w:sz w:val="32"/>
          <w:szCs w:val="32"/>
        </w:rPr>
        <w:t xml:space="preserve"> United Methodist Church</w:t>
      </w:r>
      <w:r>
        <w:rPr>
          <w:b/>
          <w:sz w:val="32"/>
          <w:szCs w:val="32"/>
        </w:rPr>
        <w:t xml:space="preserve"> of Buckhannon</w:t>
      </w:r>
    </w:p>
    <w:p w:rsidR="00533116" w:rsidRPr="00C04F76" w:rsidRDefault="00533116" w:rsidP="0053311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C04F76">
        <w:rPr>
          <w:b/>
          <w:sz w:val="32"/>
          <w:szCs w:val="32"/>
        </w:rPr>
        <w:t>General Policies for Building Usage, Weddings, and Receptions</w:t>
      </w:r>
    </w:p>
    <w:p w:rsidR="00533116" w:rsidRPr="00B027EF" w:rsidRDefault="00533116" w:rsidP="00533116">
      <w:pPr>
        <w:jc w:val="center"/>
        <w:rPr>
          <w:sz w:val="16"/>
          <w:szCs w:val="16"/>
        </w:rPr>
      </w:pPr>
    </w:p>
    <w:p w:rsidR="00533116" w:rsidRPr="008F3452" w:rsidRDefault="00533116" w:rsidP="00533116">
      <w:pPr>
        <w:jc w:val="both"/>
        <w:rPr>
          <w:b/>
        </w:rPr>
      </w:pPr>
      <w:r w:rsidRPr="008F3452">
        <w:rPr>
          <w:b/>
        </w:rPr>
        <w:t>CHURCH FACILITIES</w:t>
      </w:r>
    </w:p>
    <w:p w:rsidR="00533116" w:rsidRPr="00C04F76" w:rsidRDefault="00533116" w:rsidP="00533116">
      <w:pPr>
        <w:numPr>
          <w:ilvl w:val="0"/>
          <w:numId w:val="1"/>
        </w:numPr>
        <w:jc w:val="both"/>
      </w:pPr>
      <w:r w:rsidRPr="00C04F76">
        <w:t xml:space="preserve">There will be </w:t>
      </w:r>
      <w:r w:rsidRPr="00C04F76">
        <w:rPr>
          <w:u w:val="single"/>
        </w:rPr>
        <w:t xml:space="preserve">no charge for the use of church facilities for those persons whose families are active constituents or active members of </w:t>
      </w:r>
      <w:r>
        <w:rPr>
          <w:u w:val="single"/>
        </w:rPr>
        <w:t>First</w:t>
      </w:r>
      <w:r w:rsidRPr="00C04F76">
        <w:rPr>
          <w:u w:val="single"/>
        </w:rPr>
        <w:t xml:space="preserve"> UMC</w:t>
      </w:r>
      <w:r w:rsidRPr="00C04F76">
        <w:t>.  However, there will be a req</w:t>
      </w:r>
      <w:r>
        <w:t>uired Custodial fee</w:t>
      </w:r>
      <w:r w:rsidRPr="00C04F76">
        <w:t xml:space="preserve"> </w:t>
      </w:r>
      <w:r>
        <w:t xml:space="preserve">for </w:t>
      </w:r>
      <w:r w:rsidRPr="00C04F76">
        <w:t xml:space="preserve">custodial </w:t>
      </w:r>
      <w:r>
        <w:t>services</w:t>
      </w:r>
      <w:r w:rsidRPr="00C04F76">
        <w:t>.</w:t>
      </w:r>
    </w:p>
    <w:p w:rsidR="00533116" w:rsidRPr="00C04F76" w:rsidRDefault="00533116" w:rsidP="00533116">
      <w:pPr>
        <w:numPr>
          <w:ilvl w:val="0"/>
          <w:numId w:val="1"/>
        </w:numPr>
        <w:jc w:val="both"/>
      </w:pPr>
      <w:r w:rsidRPr="00C04F76">
        <w:t>Fees for building usages:</w:t>
      </w:r>
    </w:p>
    <w:p w:rsidR="00533116" w:rsidRDefault="00533116" w:rsidP="00533116">
      <w:pPr>
        <w:ind w:left="4500" w:hanging="3060"/>
        <w:jc w:val="both"/>
      </w:pPr>
      <w:r>
        <w:t xml:space="preserve">Sanctuary </w:t>
      </w:r>
      <w:r>
        <w:tab/>
      </w:r>
      <w:r w:rsidRPr="00C04F76">
        <w:t>$75.00</w:t>
      </w:r>
      <w:r>
        <w:t xml:space="preserve">  </w:t>
      </w:r>
    </w:p>
    <w:p w:rsidR="00533116" w:rsidRPr="00C04F76" w:rsidRDefault="00533116" w:rsidP="00533116">
      <w:pPr>
        <w:ind w:left="4500"/>
        <w:jc w:val="both"/>
      </w:pPr>
      <w:r>
        <w:t>(For Wedding: $100: includes wedding date and rehearsal date)</w:t>
      </w:r>
    </w:p>
    <w:p w:rsidR="00533116" w:rsidRPr="00C04F76" w:rsidRDefault="00533116" w:rsidP="00533116">
      <w:pPr>
        <w:ind w:left="1440"/>
        <w:jc w:val="both"/>
      </w:pPr>
      <w:r>
        <w:t>Godwin Hall</w:t>
      </w:r>
      <w:r w:rsidRPr="00C04F76">
        <w:tab/>
      </w:r>
      <w:r w:rsidRPr="00C04F76">
        <w:tab/>
        <w:t xml:space="preserve">  </w:t>
      </w:r>
      <w:r w:rsidRPr="00C04F76">
        <w:tab/>
        <w:t xml:space="preserve">  75.00</w:t>
      </w:r>
    </w:p>
    <w:p w:rsidR="00533116" w:rsidRPr="00C04F76" w:rsidRDefault="00533116" w:rsidP="00533116">
      <w:pPr>
        <w:ind w:left="1440"/>
        <w:jc w:val="both"/>
      </w:pPr>
      <w:r w:rsidRPr="00C04F76">
        <w:t>Kitchen</w:t>
      </w:r>
      <w:r w:rsidRPr="00C04F76">
        <w:tab/>
      </w:r>
      <w:r w:rsidRPr="00C04F76">
        <w:tab/>
      </w:r>
      <w:r w:rsidRPr="00C04F76">
        <w:tab/>
        <w:t xml:space="preserve">  75.00</w:t>
      </w:r>
    </w:p>
    <w:p w:rsidR="00533116" w:rsidRPr="00C04F76" w:rsidRDefault="00533116" w:rsidP="00533116">
      <w:pPr>
        <w:ind w:left="1440"/>
        <w:jc w:val="both"/>
      </w:pPr>
      <w:r w:rsidRPr="00C04F76">
        <w:t>Chapel</w:t>
      </w:r>
      <w:r w:rsidRPr="00C04F76">
        <w:tab/>
      </w:r>
      <w:r w:rsidRPr="00C04F76">
        <w:tab/>
      </w:r>
      <w:r w:rsidRPr="00C04F76">
        <w:tab/>
        <w:t xml:space="preserve">  </w:t>
      </w:r>
      <w:r>
        <w:tab/>
        <w:t xml:space="preserve">  </w:t>
      </w:r>
      <w:r w:rsidRPr="00C04F76">
        <w:t>25.00</w:t>
      </w:r>
    </w:p>
    <w:p w:rsidR="00533116" w:rsidRPr="00C04F76" w:rsidRDefault="00533116" w:rsidP="00533116">
      <w:pPr>
        <w:numPr>
          <w:ilvl w:val="0"/>
          <w:numId w:val="1"/>
        </w:numPr>
        <w:jc w:val="both"/>
      </w:pPr>
      <w:r w:rsidRPr="00C04F76">
        <w:t>Furniture and sanctuary appointments will not be moved without permission of the pastor.</w:t>
      </w:r>
    </w:p>
    <w:p w:rsidR="00533116" w:rsidRPr="00C04F76" w:rsidRDefault="00533116" w:rsidP="00533116">
      <w:pPr>
        <w:numPr>
          <w:ilvl w:val="0"/>
          <w:numId w:val="1"/>
        </w:numPr>
        <w:jc w:val="both"/>
      </w:pPr>
      <w:r w:rsidRPr="00C04F76">
        <w:t>No nails, staples, tacks, or anything that may disfigure building or furnishings may be used in attaching decorations.</w:t>
      </w:r>
    </w:p>
    <w:p w:rsidR="00533116" w:rsidRDefault="00533116" w:rsidP="00533116">
      <w:pPr>
        <w:numPr>
          <w:ilvl w:val="0"/>
          <w:numId w:val="1"/>
        </w:numPr>
        <w:jc w:val="both"/>
      </w:pPr>
      <w:r w:rsidRPr="00C04F76">
        <w:t>Persons using facilities are responsible for any damages that may be incurred</w:t>
      </w:r>
      <w:r>
        <w:t>.</w:t>
      </w:r>
    </w:p>
    <w:p w:rsidR="00533116" w:rsidRPr="00C04F76" w:rsidRDefault="00533116" w:rsidP="00533116">
      <w:pPr>
        <w:numPr>
          <w:ilvl w:val="0"/>
          <w:numId w:val="1"/>
        </w:numPr>
        <w:jc w:val="both"/>
      </w:pPr>
      <w:r>
        <w:t xml:space="preserve">Following the event, persons are required to remove all equipment, food, and materials used during the event that is not property of </w:t>
      </w:r>
      <w:r w:rsidR="00E02918">
        <w:t xml:space="preserve">First </w:t>
      </w:r>
      <w:r>
        <w:t>UMC.</w:t>
      </w:r>
    </w:p>
    <w:p w:rsidR="00533116" w:rsidRPr="00B027EF" w:rsidRDefault="00533116" w:rsidP="00533116">
      <w:pPr>
        <w:jc w:val="both"/>
        <w:rPr>
          <w:sz w:val="16"/>
          <w:szCs w:val="16"/>
        </w:rPr>
      </w:pPr>
    </w:p>
    <w:p w:rsidR="00533116" w:rsidRPr="008F3452" w:rsidRDefault="00533116" w:rsidP="00533116">
      <w:pPr>
        <w:jc w:val="both"/>
        <w:rPr>
          <w:b/>
        </w:rPr>
      </w:pPr>
      <w:r w:rsidRPr="008F3452">
        <w:rPr>
          <w:b/>
        </w:rPr>
        <w:t>ASBURY HALL</w:t>
      </w:r>
    </w:p>
    <w:p w:rsidR="00533116" w:rsidRPr="00C04F76" w:rsidRDefault="00533116" w:rsidP="00533116">
      <w:pPr>
        <w:numPr>
          <w:ilvl w:val="0"/>
          <w:numId w:val="2"/>
        </w:numPr>
        <w:jc w:val="both"/>
      </w:pPr>
      <w:r w:rsidRPr="00C04F76">
        <w:t xml:space="preserve">Receptions held in </w:t>
      </w:r>
      <w:r w:rsidR="00E02918">
        <w:t>Godwin Hall</w:t>
      </w:r>
      <w:r w:rsidRPr="00C04F76">
        <w:t xml:space="preserve"> of </w:t>
      </w:r>
      <w:r w:rsidR="00E02918">
        <w:t>First</w:t>
      </w:r>
      <w:r w:rsidRPr="00C04F76">
        <w:t xml:space="preserve"> UMC</w:t>
      </w:r>
    </w:p>
    <w:p w:rsidR="00533116" w:rsidRDefault="00533116" w:rsidP="00533116">
      <w:pPr>
        <w:ind w:left="4320" w:hanging="2880"/>
        <w:jc w:val="both"/>
      </w:pPr>
      <w:proofErr w:type="gramStart"/>
      <w:r w:rsidRPr="00C04F76">
        <w:t>a.  Members</w:t>
      </w:r>
      <w:proofErr w:type="gramEnd"/>
      <w:r w:rsidRPr="00C04F76">
        <w:tab/>
        <w:t xml:space="preserve">$50.00 for first 50 guests, </w:t>
      </w:r>
    </w:p>
    <w:p w:rsidR="00533116" w:rsidRPr="00C04F76" w:rsidRDefault="00533116" w:rsidP="00533116">
      <w:pPr>
        <w:ind w:left="4320"/>
        <w:jc w:val="both"/>
      </w:pPr>
      <w:r w:rsidRPr="00C04F76">
        <w:t>$15.00 for each 1 – 25 guests thereafter</w:t>
      </w:r>
    </w:p>
    <w:p w:rsidR="00533116" w:rsidRDefault="00533116" w:rsidP="00533116">
      <w:pPr>
        <w:ind w:left="4320" w:hanging="2880"/>
        <w:jc w:val="both"/>
      </w:pPr>
      <w:proofErr w:type="gramStart"/>
      <w:r w:rsidRPr="00C04F76">
        <w:t>b.  Non</w:t>
      </w:r>
      <w:proofErr w:type="gramEnd"/>
      <w:r w:rsidRPr="00C04F76">
        <w:t>-members</w:t>
      </w:r>
      <w:r w:rsidRPr="00C04F76">
        <w:tab/>
        <w:t xml:space="preserve">$100.00 for first 50 guests, </w:t>
      </w:r>
    </w:p>
    <w:p w:rsidR="00533116" w:rsidRPr="00C04F76" w:rsidRDefault="00533116" w:rsidP="00533116">
      <w:pPr>
        <w:ind w:left="4320"/>
        <w:jc w:val="both"/>
      </w:pPr>
      <w:r w:rsidRPr="00C04F76">
        <w:t>$50.00 for each 1-25 guests thereafter</w:t>
      </w:r>
    </w:p>
    <w:p w:rsidR="00533116" w:rsidRPr="00B027EF" w:rsidRDefault="00533116" w:rsidP="00533116">
      <w:pPr>
        <w:jc w:val="both"/>
        <w:rPr>
          <w:sz w:val="16"/>
          <w:szCs w:val="16"/>
        </w:rPr>
      </w:pPr>
    </w:p>
    <w:p w:rsidR="00533116" w:rsidRPr="008F3452" w:rsidRDefault="00533116" w:rsidP="00533116">
      <w:pPr>
        <w:jc w:val="both"/>
        <w:rPr>
          <w:b/>
        </w:rPr>
      </w:pPr>
      <w:r w:rsidRPr="008F3452">
        <w:rPr>
          <w:b/>
        </w:rPr>
        <w:t>CUSTODIAN</w:t>
      </w:r>
    </w:p>
    <w:p w:rsidR="00533116" w:rsidRPr="00C04F76" w:rsidRDefault="00533116" w:rsidP="00533116">
      <w:pPr>
        <w:numPr>
          <w:ilvl w:val="0"/>
          <w:numId w:val="3"/>
        </w:numPr>
        <w:jc w:val="both"/>
      </w:pPr>
      <w:r w:rsidRPr="00C04F76">
        <w:t>A fee of $50.00 is required for members and $75.00 for non-members for us</w:t>
      </w:r>
      <w:r w:rsidR="00225D38">
        <w:t>e of Sanctuary</w:t>
      </w:r>
      <w:r w:rsidRPr="00C04F76">
        <w:t>.</w:t>
      </w:r>
    </w:p>
    <w:p w:rsidR="00533116" w:rsidRPr="00C04F76" w:rsidRDefault="00533116" w:rsidP="00533116">
      <w:pPr>
        <w:numPr>
          <w:ilvl w:val="0"/>
          <w:numId w:val="3"/>
        </w:numPr>
        <w:jc w:val="both"/>
      </w:pPr>
      <w:r w:rsidRPr="00C04F76">
        <w:t xml:space="preserve">A fee of $50.00 is required for use of </w:t>
      </w:r>
      <w:r w:rsidR="00225D38">
        <w:t>Godwin</w:t>
      </w:r>
      <w:r w:rsidRPr="00C04F76">
        <w:t xml:space="preserve"> Hall in addition to the $50.00 fee for members and $75.00 fee for non-members for the use of</w:t>
      </w:r>
      <w:r w:rsidR="00225D38">
        <w:t xml:space="preserve"> the Sanctuary</w:t>
      </w:r>
      <w:r w:rsidRPr="00C04F76">
        <w:t>.</w:t>
      </w:r>
    </w:p>
    <w:p w:rsidR="00533116" w:rsidRPr="00B027EF" w:rsidRDefault="00533116" w:rsidP="00533116">
      <w:pPr>
        <w:jc w:val="both"/>
        <w:rPr>
          <w:sz w:val="16"/>
          <w:szCs w:val="16"/>
        </w:rPr>
      </w:pPr>
    </w:p>
    <w:p w:rsidR="00533116" w:rsidRPr="008F3452" w:rsidRDefault="00533116" w:rsidP="00533116">
      <w:pPr>
        <w:jc w:val="both"/>
        <w:rPr>
          <w:b/>
        </w:rPr>
      </w:pPr>
      <w:r w:rsidRPr="008F3452">
        <w:rPr>
          <w:b/>
        </w:rPr>
        <w:t>DEPOSIT TO SECURE REQUESTED DATE and FEES</w:t>
      </w:r>
    </w:p>
    <w:p w:rsidR="00533116" w:rsidRPr="00C04F76" w:rsidRDefault="00533116" w:rsidP="00533116">
      <w:pPr>
        <w:jc w:val="both"/>
      </w:pPr>
      <w:r w:rsidRPr="00C04F76">
        <w:tab/>
        <w:t xml:space="preserve">After a total of costs </w:t>
      </w:r>
      <w:proofErr w:type="gramStart"/>
      <w:r w:rsidRPr="00C04F76">
        <w:t>has</w:t>
      </w:r>
      <w:proofErr w:type="gramEnd"/>
      <w:r w:rsidRPr="00C04F76">
        <w:t xml:space="preserve"> been calculated with the </w:t>
      </w:r>
      <w:r w:rsidR="00225D38">
        <w:t>Office Manager</w:t>
      </w:r>
      <w:r w:rsidRPr="00C04F76">
        <w:t>, a 50%, non-refundable deposit must be made to secure the requested date.  All usage and custodial fees must be paid, Seven (7) days prior to scheduled event.</w:t>
      </w:r>
    </w:p>
    <w:p w:rsidR="00533116" w:rsidRPr="00B027EF" w:rsidRDefault="00533116" w:rsidP="00533116">
      <w:pPr>
        <w:jc w:val="both"/>
        <w:rPr>
          <w:sz w:val="16"/>
          <w:szCs w:val="16"/>
        </w:rPr>
      </w:pPr>
    </w:p>
    <w:p w:rsidR="00533116" w:rsidRDefault="00533116" w:rsidP="00533116">
      <w:pPr>
        <w:jc w:val="both"/>
        <w:rPr>
          <w:b/>
        </w:rPr>
      </w:pPr>
    </w:p>
    <w:p w:rsidR="00533116" w:rsidRDefault="00533116" w:rsidP="00533116">
      <w:pPr>
        <w:jc w:val="both"/>
        <w:rPr>
          <w:b/>
        </w:rPr>
      </w:pPr>
    </w:p>
    <w:p w:rsidR="00533116" w:rsidRDefault="00533116" w:rsidP="00533116">
      <w:pPr>
        <w:jc w:val="both"/>
        <w:rPr>
          <w:b/>
        </w:rPr>
      </w:pPr>
    </w:p>
    <w:p w:rsidR="00533116" w:rsidRDefault="00533116" w:rsidP="00533116">
      <w:pPr>
        <w:jc w:val="both"/>
        <w:rPr>
          <w:b/>
        </w:rPr>
      </w:pPr>
    </w:p>
    <w:p w:rsidR="00225D38" w:rsidRDefault="00225D38" w:rsidP="00533116">
      <w:pPr>
        <w:jc w:val="both"/>
        <w:rPr>
          <w:b/>
        </w:rPr>
      </w:pPr>
    </w:p>
    <w:p w:rsidR="00225D38" w:rsidRDefault="00225D38" w:rsidP="00533116">
      <w:pPr>
        <w:jc w:val="both"/>
        <w:rPr>
          <w:b/>
        </w:rPr>
      </w:pPr>
    </w:p>
    <w:p w:rsidR="00225D38" w:rsidRDefault="00225D38" w:rsidP="00533116">
      <w:pPr>
        <w:jc w:val="both"/>
        <w:rPr>
          <w:b/>
        </w:rPr>
      </w:pPr>
    </w:p>
    <w:p w:rsidR="00533116" w:rsidRPr="008F3452" w:rsidRDefault="00533116" w:rsidP="00533116">
      <w:pPr>
        <w:jc w:val="both"/>
        <w:rPr>
          <w:b/>
        </w:rPr>
      </w:pPr>
      <w:r w:rsidRPr="008F3452">
        <w:rPr>
          <w:b/>
        </w:rPr>
        <w:lastRenderedPageBreak/>
        <w:t>ORGANIST</w:t>
      </w:r>
    </w:p>
    <w:p w:rsidR="00533116" w:rsidRPr="00C04F76" w:rsidRDefault="002F1E5A" w:rsidP="00533116">
      <w:pPr>
        <w:numPr>
          <w:ilvl w:val="0"/>
          <w:numId w:val="4"/>
        </w:numPr>
        <w:jc w:val="both"/>
      </w:pPr>
      <w:r>
        <w:t>The Organist of F</w:t>
      </w:r>
      <w:r w:rsidR="00533116" w:rsidRPr="00C04F76">
        <w:t xml:space="preserve">UMC shall </w:t>
      </w:r>
      <w:r>
        <w:t>have first option</w:t>
      </w:r>
      <w:r w:rsidR="00533116" w:rsidRPr="00C04F76">
        <w:t xml:space="preserve"> for wedding ceremonies, unless permission is given by both the pastor and </w:t>
      </w:r>
      <w:r>
        <w:t>First</w:t>
      </w:r>
      <w:r w:rsidR="00533116" w:rsidRPr="00C04F76">
        <w:t xml:space="preserve"> UMC organist.</w:t>
      </w:r>
    </w:p>
    <w:p w:rsidR="00533116" w:rsidRPr="00C04F76" w:rsidRDefault="00533116" w:rsidP="00533116">
      <w:pPr>
        <w:ind w:left="1440"/>
        <w:jc w:val="both"/>
      </w:pPr>
      <w:r w:rsidRPr="00C04F76">
        <w:t>Fees:</w:t>
      </w:r>
    </w:p>
    <w:p w:rsidR="00533116" w:rsidRPr="00C04F76" w:rsidRDefault="00533116" w:rsidP="00533116">
      <w:pPr>
        <w:ind w:left="1440"/>
        <w:jc w:val="both"/>
      </w:pPr>
      <w:r w:rsidRPr="00C04F76">
        <w:t xml:space="preserve">$100.00 for ceremony, </w:t>
      </w:r>
      <w:r>
        <w:t>$150</w:t>
      </w:r>
      <w:r w:rsidRPr="00C04F76">
        <w:t>.00 for both ceremony and rehearsal, plus additional fees for rehearsal and accompanying soloists</w:t>
      </w:r>
      <w:r w:rsidR="00416523">
        <w:t xml:space="preserve"> or other musicians may be added.</w:t>
      </w:r>
      <w:r w:rsidRPr="00C04F76">
        <w:t xml:space="preserve">  Additional fees are at the discretion of the organist and are set at $25.00 per hour.  Fees are to be paid directly to the organist.</w:t>
      </w:r>
    </w:p>
    <w:p w:rsidR="00533116" w:rsidRPr="008F3452" w:rsidRDefault="00533116" w:rsidP="00533116">
      <w:pPr>
        <w:jc w:val="both"/>
        <w:rPr>
          <w:b/>
        </w:rPr>
      </w:pPr>
      <w:r w:rsidRPr="008F3452">
        <w:rPr>
          <w:b/>
        </w:rPr>
        <w:t>PASTOR</w:t>
      </w:r>
    </w:p>
    <w:p w:rsidR="00533116" w:rsidRPr="00C04F76" w:rsidRDefault="00533116" w:rsidP="00533116">
      <w:pPr>
        <w:jc w:val="both"/>
      </w:pPr>
      <w:r w:rsidRPr="00C04F76">
        <w:t xml:space="preserve">The pastor of </w:t>
      </w:r>
      <w:r w:rsidR="00F33CB2">
        <w:t>First</w:t>
      </w:r>
      <w:r w:rsidRPr="00C04F76">
        <w:t xml:space="preserve"> UMC will do all weddings at the</w:t>
      </w:r>
      <w:r w:rsidR="00F33CB2">
        <w:t xml:space="preserve"> FUMC</w:t>
      </w:r>
      <w:r w:rsidRPr="00C04F76">
        <w:t xml:space="preserve"> facility.  Other pastors may assist at the invitation of the pastor.</w:t>
      </w:r>
    </w:p>
    <w:p w:rsidR="00533116" w:rsidRPr="00C04F76" w:rsidRDefault="00533116" w:rsidP="00533116">
      <w:pPr>
        <w:numPr>
          <w:ilvl w:val="0"/>
          <w:numId w:val="5"/>
        </w:numPr>
        <w:jc w:val="both"/>
      </w:pPr>
      <w:r w:rsidRPr="00C04F76">
        <w:t>The couple will meet with the pastor at least 1 (One) time prior to the wedding to make arrangements for the ceremony and for a time of counseling.</w:t>
      </w:r>
    </w:p>
    <w:p w:rsidR="00533116" w:rsidRPr="00C04F76" w:rsidRDefault="00533116" w:rsidP="00533116">
      <w:pPr>
        <w:numPr>
          <w:ilvl w:val="0"/>
          <w:numId w:val="5"/>
        </w:numPr>
        <w:jc w:val="both"/>
      </w:pPr>
      <w:r w:rsidRPr="00C04F76">
        <w:t>The pastor will be in charge of the rehearsal and wedding ceremony.</w:t>
      </w:r>
    </w:p>
    <w:p w:rsidR="00533116" w:rsidRPr="00C04F76" w:rsidRDefault="00533116" w:rsidP="00533116">
      <w:pPr>
        <w:numPr>
          <w:ilvl w:val="0"/>
          <w:numId w:val="5"/>
        </w:numPr>
        <w:jc w:val="both"/>
      </w:pPr>
      <w:r w:rsidRPr="00C04F76">
        <w:t xml:space="preserve">“A Service of Christian Marriage” from </w:t>
      </w:r>
      <w:r w:rsidRPr="00C04F76">
        <w:rPr>
          <w:u w:val="single"/>
        </w:rPr>
        <w:t>The United Methodist Book of Worship</w:t>
      </w:r>
      <w:r w:rsidRPr="00C04F76">
        <w:t xml:space="preserve"> will be used.</w:t>
      </w:r>
    </w:p>
    <w:p w:rsidR="00533116" w:rsidRPr="00C04F76" w:rsidRDefault="00533116" w:rsidP="00533116">
      <w:pPr>
        <w:numPr>
          <w:ilvl w:val="0"/>
          <w:numId w:val="5"/>
        </w:numPr>
        <w:jc w:val="both"/>
      </w:pPr>
      <w:r w:rsidRPr="00C04F76">
        <w:t xml:space="preserve">A charge of $125.00 for non-members should be paid directly to the pastor prior to the </w:t>
      </w:r>
      <w:r w:rsidR="00416523">
        <w:t>rehearsal</w:t>
      </w:r>
      <w:r w:rsidRPr="00C04F76">
        <w:t>.</w:t>
      </w:r>
    </w:p>
    <w:p w:rsidR="00533116" w:rsidRPr="00BA6066" w:rsidRDefault="00533116" w:rsidP="00533116">
      <w:pPr>
        <w:jc w:val="both"/>
        <w:rPr>
          <w:sz w:val="16"/>
          <w:szCs w:val="16"/>
        </w:rPr>
      </w:pPr>
    </w:p>
    <w:p w:rsidR="00533116" w:rsidRPr="008F3452" w:rsidRDefault="00533116" w:rsidP="00533116">
      <w:pPr>
        <w:jc w:val="both"/>
        <w:rPr>
          <w:b/>
        </w:rPr>
      </w:pPr>
      <w:r w:rsidRPr="008F3452">
        <w:rPr>
          <w:b/>
        </w:rPr>
        <w:t>GENERAL</w:t>
      </w:r>
    </w:p>
    <w:p w:rsidR="00533116" w:rsidRPr="00C04F76" w:rsidRDefault="00533116" w:rsidP="00533116">
      <w:pPr>
        <w:numPr>
          <w:ilvl w:val="0"/>
          <w:numId w:val="6"/>
        </w:numPr>
        <w:jc w:val="both"/>
      </w:pPr>
      <w:r w:rsidRPr="00C04F76">
        <w:t>Alcoholic beverages or recreational drugs will not be used in or outside the church facility or church property.</w:t>
      </w:r>
    </w:p>
    <w:p w:rsidR="00533116" w:rsidRPr="00C04F76" w:rsidRDefault="00533116" w:rsidP="00533116">
      <w:pPr>
        <w:numPr>
          <w:ilvl w:val="0"/>
          <w:numId w:val="6"/>
        </w:numPr>
        <w:jc w:val="both"/>
      </w:pPr>
      <w:r w:rsidRPr="00C04F76">
        <w:t>No smoking in the building.</w:t>
      </w:r>
    </w:p>
    <w:p w:rsidR="00533116" w:rsidRPr="00C04F76" w:rsidRDefault="00533116" w:rsidP="00533116">
      <w:pPr>
        <w:numPr>
          <w:ilvl w:val="0"/>
          <w:numId w:val="6"/>
        </w:numPr>
        <w:jc w:val="both"/>
      </w:pPr>
      <w:r w:rsidRPr="00C04F76">
        <w:t>Please inform the photographer, relatives and friends that no flash photographs may be taken during the ceremony.  However, prior to and following the service, photos are invited.</w:t>
      </w:r>
    </w:p>
    <w:p w:rsidR="00533116" w:rsidRPr="00C04F76" w:rsidRDefault="00533116" w:rsidP="00533116">
      <w:pPr>
        <w:numPr>
          <w:ilvl w:val="0"/>
          <w:numId w:val="6"/>
        </w:numPr>
        <w:jc w:val="both"/>
      </w:pPr>
      <w:r w:rsidRPr="00C04F76">
        <w:t xml:space="preserve">Inform the wedding guests that rice and bird seed throwing is not allowed on church property, inside or outside the building.  NO EXCEPTIONS. </w:t>
      </w:r>
    </w:p>
    <w:p w:rsidR="00533116" w:rsidRPr="00C04F76" w:rsidRDefault="00533116" w:rsidP="00533116">
      <w:pPr>
        <w:numPr>
          <w:ilvl w:val="0"/>
          <w:numId w:val="6"/>
        </w:numPr>
        <w:jc w:val="both"/>
      </w:pPr>
      <w:r w:rsidRPr="00C04F76">
        <w:t>Silk flower petals shall be used (flower girl) during the ceremony.</w:t>
      </w:r>
    </w:p>
    <w:p w:rsidR="00533116" w:rsidRPr="00C04F76" w:rsidRDefault="00EF1011" w:rsidP="00533116">
      <w:pPr>
        <w:numPr>
          <w:ilvl w:val="0"/>
          <w:numId w:val="6"/>
        </w:numPr>
        <w:jc w:val="both"/>
      </w:pPr>
      <w:r>
        <w:t>First</w:t>
      </w:r>
      <w:r w:rsidR="00533116" w:rsidRPr="00C04F76">
        <w:t xml:space="preserve"> United Methodist Church assumes no responsibility for any items that are lost or stolen.</w:t>
      </w:r>
    </w:p>
    <w:p w:rsidR="00B9634F" w:rsidRDefault="00B9634F"/>
    <w:sectPr w:rsidR="00B9634F" w:rsidSect="0046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821"/>
    <w:multiLevelType w:val="hybridMultilevel"/>
    <w:tmpl w:val="B920A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030"/>
    <w:multiLevelType w:val="hybridMultilevel"/>
    <w:tmpl w:val="F7309C5E"/>
    <w:lvl w:ilvl="0" w:tplc="929261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81434"/>
    <w:multiLevelType w:val="hybridMultilevel"/>
    <w:tmpl w:val="46DCBB4A"/>
    <w:lvl w:ilvl="0" w:tplc="DD0248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65EA7"/>
    <w:multiLevelType w:val="hybridMultilevel"/>
    <w:tmpl w:val="858C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84290"/>
    <w:multiLevelType w:val="hybridMultilevel"/>
    <w:tmpl w:val="39946E94"/>
    <w:lvl w:ilvl="0" w:tplc="2E08596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C44AD"/>
    <w:multiLevelType w:val="hybridMultilevel"/>
    <w:tmpl w:val="371ED7F0"/>
    <w:lvl w:ilvl="0" w:tplc="BF6ACD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116"/>
    <w:rsid w:val="00225D38"/>
    <w:rsid w:val="002E68D8"/>
    <w:rsid w:val="002F1E5A"/>
    <w:rsid w:val="00416523"/>
    <w:rsid w:val="00437869"/>
    <w:rsid w:val="00533116"/>
    <w:rsid w:val="00A707D8"/>
    <w:rsid w:val="00AC2725"/>
    <w:rsid w:val="00B9634F"/>
    <w:rsid w:val="00CD52EB"/>
    <w:rsid w:val="00E02918"/>
    <w:rsid w:val="00EF1011"/>
    <w:rsid w:val="00F3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16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707D8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707D8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A707D8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707D8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A707D8"/>
    <w:pPr>
      <w:keepNext/>
      <w:jc w:val="center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A707D8"/>
    <w:pPr>
      <w:keepNext/>
      <w:pBdr>
        <w:top w:val="single" w:sz="4" w:space="1" w:color="auto"/>
      </w:pBd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A707D8"/>
    <w:pPr>
      <w:keepNext/>
      <w:tabs>
        <w:tab w:val="right" w:pos="6768"/>
      </w:tabs>
      <w:ind w:left="288" w:right="288"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A707D8"/>
    <w:pPr>
      <w:keepNext/>
      <w:jc w:val="center"/>
      <w:outlineLvl w:val="8"/>
    </w:pPr>
    <w:rPr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7D8"/>
    <w:rPr>
      <w:rFonts w:eastAsia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707D8"/>
    <w:rPr>
      <w:rFonts w:eastAsia="Times New Roman" w:cs="Times New Roman"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A707D8"/>
    <w:rPr>
      <w:rFonts w:eastAsia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A707D8"/>
    <w:rPr>
      <w:rFonts w:eastAsia="Times New Roman" w:cs="Times New Roman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A707D8"/>
    <w:rPr>
      <w:rFonts w:eastAsia="Times New Roman" w:cs="Times New Roman"/>
      <w:i/>
      <w:i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A707D8"/>
    <w:rPr>
      <w:rFonts w:eastAsia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A707D8"/>
    <w:rPr>
      <w:rFonts w:eastAsia="Times New Roman" w:cs="Times New Roman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A707D8"/>
    <w:rPr>
      <w:rFonts w:eastAsia="Times New Roman" w:cs="Times New Roman"/>
      <w:i/>
      <w:iCs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A70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2010-10-14T15:44:00Z</dcterms:created>
  <dcterms:modified xsi:type="dcterms:W3CDTF">2010-10-14T15:57:00Z</dcterms:modified>
</cp:coreProperties>
</file>